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1DA12" w14:textId="6D293950" w:rsidR="001C768A" w:rsidRPr="001C768A" w:rsidRDefault="001C768A" w:rsidP="001C768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i/>
          <w:iCs/>
          <w:sz w:val="24"/>
          <w:szCs w:val="24"/>
          <w:lang w:eastAsia="en-CA"/>
        </w:rPr>
      </w:pPr>
      <w:r w:rsidRPr="001C768A">
        <w:rPr>
          <w:rFonts w:ascii="Ebrima" w:eastAsia="Times New Roman" w:hAnsi="Ebrima" w:cs="Times New Roman"/>
          <w:i/>
          <w:iCs/>
          <w:sz w:val="24"/>
          <w:szCs w:val="24"/>
          <w:lang w:eastAsia="en-CA"/>
        </w:rPr>
        <w:t>Sperling Industries Ltd.</w:t>
      </w:r>
      <w:r w:rsidRPr="001C768A">
        <w:rPr>
          <w:rFonts w:ascii="Ebrima" w:eastAsia="Times New Roman" w:hAnsi="Ebrima" w:cs="Times New Roman"/>
          <w:sz w:val="24"/>
          <w:szCs w:val="24"/>
          <w:lang w:eastAsia="en-CA"/>
        </w:rPr>
        <w:t xml:space="preserve"> </w:t>
      </w:r>
      <w:r w:rsidRPr="001C768A">
        <w:rPr>
          <w:rFonts w:ascii="Ebrima" w:eastAsia="Times New Roman" w:hAnsi="Ebrima" w:cs="Times New Roman"/>
          <w:i/>
          <w:iCs/>
          <w:sz w:val="24"/>
          <w:szCs w:val="24"/>
          <w:lang w:eastAsia="en-CA"/>
        </w:rPr>
        <w:t xml:space="preserve">is a leader in structural steel manufacturing and mechanical equipment supply and installation. </w:t>
      </w:r>
      <w:r w:rsidR="00580CB9" w:rsidRPr="00425820">
        <w:rPr>
          <w:rFonts w:ascii="Ebrima" w:hAnsi="Ebrima" w:cs="IBM Plex Sans Light"/>
          <w:i/>
          <w:iCs/>
          <w:color w:val="221E1F"/>
        </w:rPr>
        <w:t>We are looking for an individual to join our team as an Industrial Paint Shop Supervisor.</w:t>
      </w:r>
      <w:r w:rsidR="00580CB9" w:rsidRPr="00425820">
        <w:rPr>
          <w:rFonts w:ascii="Ebrima" w:hAnsi="Ebrima" w:cs="Arial"/>
          <w:i/>
          <w:iCs/>
          <w:color w:val="000000"/>
          <w:shd w:val="clear" w:color="auto" w:fill="FFFFFF"/>
        </w:rPr>
        <w:t xml:space="preserve"> </w:t>
      </w:r>
      <w:r w:rsidRPr="001C768A">
        <w:rPr>
          <w:rFonts w:ascii="Ebrima" w:eastAsia="Times New Roman" w:hAnsi="Ebrima" w:cs="Times New Roman"/>
          <w:i/>
          <w:iCs/>
          <w:sz w:val="24"/>
          <w:szCs w:val="24"/>
          <w:lang w:eastAsia="en-CA"/>
        </w:rPr>
        <w:t>At Sperling Industries, we believe our people make the difference. We foster a positive work environment for our team of more than 100 employees by promoting a friendly, hard-working culture and maintaining a small-business atmosphere while offering exciting opportunities for career growth.</w:t>
      </w:r>
    </w:p>
    <w:p w14:paraId="4C9B92E1" w14:textId="77777777" w:rsidR="00580CB9" w:rsidRDefault="001C768A" w:rsidP="00580CB9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i/>
          <w:iCs/>
          <w:sz w:val="24"/>
          <w:szCs w:val="24"/>
          <w:lang w:eastAsia="en-CA"/>
        </w:rPr>
      </w:pPr>
      <w:r w:rsidRPr="001C768A">
        <w:rPr>
          <w:rFonts w:ascii="Ebrima" w:eastAsia="Times New Roman" w:hAnsi="Ebrima" w:cs="Times New Roman"/>
          <w:i/>
          <w:iCs/>
          <w:sz w:val="24"/>
          <w:szCs w:val="24"/>
          <w:lang w:eastAsia="en-CA"/>
        </w:rPr>
        <w:t>Join our team and become part of our small-town, big-company family.</w:t>
      </w:r>
    </w:p>
    <w:p w14:paraId="6A44B927" w14:textId="168D7A5A" w:rsidR="001C768A" w:rsidRPr="001C768A" w:rsidRDefault="001C768A" w:rsidP="00580CB9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i/>
          <w:iCs/>
          <w:sz w:val="24"/>
          <w:szCs w:val="24"/>
          <w:lang w:eastAsia="en-CA"/>
        </w:rPr>
      </w:pPr>
      <w:r w:rsidRPr="001C768A">
        <w:rPr>
          <w:rFonts w:ascii="Ebrima" w:eastAsia="Times New Roman" w:hAnsi="Ebrima" w:cs="Times New Roman"/>
          <w:b/>
          <w:bCs/>
          <w:sz w:val="24"/>
          <w:szCs w:val="24"/>
          <w:lang w:eastAsia="en-CA"/>
        </w:rPr>
        <w:t>Summary</w:t>
      </w:r>
    </w:p>
    <w:p w14:paraId="697FEA3A" w14:textId="77777777" w:rsidR="001C768A" w:rsidRPr="001C768A" w:rsidRDefault="001C768A" w:rsidP="001C768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en-CA"/>
        </w:rPr>
      </w:pPr>
      <w:r w:rsidRPr="001C768A">
        <w:rPr>
          <w:rFonts w:ascii="Ebrima" w:eastAsia="Times New Roman" w:hAnsi="Ebrima" w:cs="Times New Roman"/>
          <w:sz w:val="24"/>
          <w:szCs w:val="24"/>
          <w:lang w:eastAsia="en-CA"/>
        </w:rPr>
        <w:t xml:space="preserve">Sperling Industries Ltd. is seeking an </w:t>
      </w:r>
      <w:r w:rsidRPr="001C768A">
        <w:rPr>
          <w:rFonts w:ascii="Ebrima" w:eastAsia="Times New Roman" w:hAnsi="Ebrima" w:cs="Times New Roman"/>
          <w:b/>
          <w:bCs/>
          <w:sz w:val="24"/>
          <w:szCs w:val="24"/>
          <w:lang w:eastAsia="en-CA"/>
        </w:rPr>
        <w:t>Industrial Paint Shop Supervisor</w:t>
      </w:r>
      <w:r w:rsidRPr="001C768A">
        <w:rPr>
          <w:rFonts w:ascii="Ebrima" w:eastAsia="Times New Roman" w:hAnsi="Ebrima" w:cs="Times New Roman"/>
          <w:sz w:val="24"/>
          <w:szCs w:val="24"/>
          <w:lang w:eastAsia="en-CA"/>
        </w:rPr>
        <w:t xml:space="preserve"> to join our growing team. This is a permanent, full-time position with an immediate start date. Compensation will be based on experience, qualifications, and demonstrated abilities.</w:t>
      </w:r>
    </w:p>
    <w:p w14:paraId="6B49A3D6" w14:textId="35C9F17D" w:rsidR="001C768A" w:rsidRPr="001C768A" w:rsidRDefault="00580CB9" w:rsidP="001C768A">
      <w:pPr>
        <w:spacing w:before="100" w:beforeAutospacing="1" w:after="100" w:afterAutospacing="1" w:line="240" w:lineRule="auto"/>
        <w:outlineLvl w:val="1"/>
        <w:rPr>
          <w:rFonts w:ascii="Ebrima" w:eastAsia="Times New Roman" w:hAnsi="Ebrima" w:cs="Times New Roman"/>
          <w:b/>
          <w:bCs/>
          <w:sz w:val="24"/>
          <w:szCs w:val="24"/>
          <w:lang w:eastAsia="en-CA"/>
        </w:rPr>
      </w:pPr>
      <w:r w:rsidRPr="00580CB9">
        <w:rPr>
          <w:rFonts w:ascii="Ebrima" w:eastAsia="Times New Roman" w:hAnsi="Ebrima" w:cs="Times New Roman"/>
          <w:b/>
          <w:bCs/>
          <w:sz w:val="24"/>
          <w:szCs w:val="24"/>
          <w:lang w:eastAsia="en-CA"/>
        </w:rPr>
        <w:t xml:space="preserve">Primary </w:t>
      </w:r>
      <w:r w:rsidR="001C768A" w:rsidRPr="001C768A">
        <w:rPr>
          <w:rFonts w:ascii="Ebrima" w:eastAsia="Times New Roman" w:hAnsi="Ebrima" w:cs="Times New Roman"/>
          <w:b/>
          <w:bCs/>
          <w:sz w:val="24"/>
          <w:szCs w:val="24"/>
          <w:lang w:eastAsia="en-CA"/>
        </w:rPr>
        <w:t>Responsibilities</w:t>
      </w:r>
    </w:p>
    <w:p w14:paraId="031F30BF" w14:textId="77777777" w:rsidR="001C768A" w:rsidRPr="001C768A" w:rsidRDefault="001C768A" w:rsidP="001C768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en-CA"/>
        </w:rPr>
      </w:pPr>
      <w:r w:rsidRPr="001C768A">
        <w:rPr>
          <w:rFonts w:ascii="Ebrima" w:eastAsia="Times New Roman" w:hAnsi="Ebrima" w:cs="Times New Roman"/>
          <w:sz w:val="24"/>
          <w:szCs w:val="24"/>
          <w:lang w:eastAsia="en-CA"/>
        </w:rPr>
        <w:t>The Paint Shop Supervisor will be responsible for the day-to-day management of the paint facility, including:</w:t>
      </w:r>
    </w:p>
    <w:p w14:paraId="45C50001" w14:textId="77777777" w:rsidR="00934D1C" w:rsidRPr="001C768A" w:rsidRDefault="00934D1C" w:rsidP="00934D1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en-CA"/>
        </w:rPr>
      </w:pPr>
      <w:r w:rsidRPr="001C768A">
        <w:rPr>
          <w:rFonts w:ascii="Ebrima" w:eastAsia="Times New Roman" w:hAnsi="Ebrima" w:cs="Times New Roman"/>
          <w:sz w:val="24"/>
          <w:szCs w:val="24"/>
          <w:lang w:eastAsia="en-CA"/>
        </w:rPr>
        <w:t xml:space="preserve">Production planning and scheduling </w:t>
      </w:r>
    </w:p>
    <w:p w14:paraId="5E9DC75B" w14:textId="77777777" w:rsidR="001C768A" w:rsidRPr="001C768A" w:rsidRDefault="001C768A" w:rsidP="001C768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en-CA"/>
        </w:rPr>
      </w:pPr>
      <w:r w:rsidRPr="001C768A">
        <w:rPr>
          <w:rFonts w:ascii="Ebrima" w:eastAsia="Times New Roman" w:hAnsi="Ebrima" w:cs="Times New Roman"/>
          <w:sz w:val="24"/>
          <w:szCs w:val="24"/>
          <w:lang w:eastAsia="en-CA"/>
        </w:rPr>
        <w:t xml:space="preserve">Staff scheduling and workforce coordination </w:t>
      </w:r>
    </w:p>
    <w:p w14:paraId="65F5E233" w14:textId="77777777" w:rsidR="001C768A" w:rsidRPr="001C768A" w:rsidRDefault="001C768A" w:rsidP="001C768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en-CA"/>
        </w:rPr>
      </w:pPr>
      <w:r w:rsidRPr="001C768A">
        <w:rPr>
          <w:rFonts w:ascii="Ebrima" w:eastAsia="Times New Roman" w:hAnsi="Ebrima" w:cs="Times New Roman"/>
          <w:sz w:val="24"/>
          <w:szCs w:val="24"/>
          <w:lang w:eastAsia="en-CA"/>
        </w:rPr>
        <w:t xml:space="preserve">Training, mentoring, and coaching team members </w:t>
      </w:r>
    </w:p>
    <w:p w14:paraId="30FAF661" w14:textId="77777777" w:rsidR="001C768A" w:rsidRPr="001C768A" w:rsidRDefault="001C768A" w:rsidP="001C768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en-CA"/>
        </w:rPr>
      </w:pPr>
      <w:r w:rsidRPr="001C768A">
        <w:rPr>
          <w:rFonts w:ascii="Ebrima" w:eastAsia="Times New Roman" w:hAnsi="Ebrima" w:cs="Times New Roman"/>
          <w:sz w:val="24"/>
          <w:szCs w:val="24"/>
          <w:lang w:eastAsia="en-CA"/>
        </w:rPr>
        <w:t xml:space="preserve">Ensuring compliance with all safety requirements and driving continuous safety improvements </w:t>
      </w:r>
    </w:p>
    <w:p w14:paraId="26CAC6B3" w14:textId="77777777" w:rsidR="001C768A" w:rsidRPr="001C768A" w:rsidRDefault="001C768A" w:rsidP="001C768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en-CA"/>
        </w:rPr>
      </w:pPr>
      <w:r w:rsidRPr="001C768A">
        <w:rPr>
          <w:rFonts w:ascii="Ebrima" w:eastAsia="Times New Roman" w:hAnsi="Ebrima" w:cs="Times New Roman"/>
          <w:sz w:val="24"/>
          <w:szCs w:val="24"/>
          <w:lang w:eastAsia="en-CA"/>
        </w:rPr>
        <w:t xml:space="preserve">Maintaining adherence to project-specific and company-wide quality standards </w:t>
      </w:r>
    </w:p>
    <w:p w14:paraId="4C35843D" w14:textId="77777777" w:rsidR="001C768A" w:rsidRPr="001C768A" w:rsidRDefault="001C768A" w:rsidP="001C768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en-CA"/>
        </w:rPr>
      </w:pPr>
      <w:r w:rsidRPr="001C768A">
        <w:rPr>
          <w:rFonts w:ascii="Ebrima" w:eastAsia="Times New Roman" w:hAnsi="Ebrima" w:cs="Times New Roman"/>
          <w:sz w:val="24"/>
          <w:szCs w:val="24"/>
          <w:lang w:eastAsia="en-CA"/>
        </w:rPr>
        <w:t xml:space="preserve">Assisting in the development and improvement of paint system infrastructure and internal processes </w:t>
      </w:r>
    </w:p>
    <w:p w14:paraId="3C1EEF61" w14:textId="77777777" w:rsidR="001C768A" w:rsidRPr="001C768A" w:rsidRDefault="001C768A" w:rsidP="001C768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en-CA"/>
        </w:rPr>
      </w:pPr>
      <w:r w:rsidRPr="001C768A">
        <w:rPr>
          <w:rFonts w:ascii="Ebrima" w:eastAsia="Times New Roman" w:hAnsi="Ebrima" w:cs="Times New Roman"/>
          <w:sz w:val="24"/>
          <w:szCs w:val="24"/>
          <w:lang w:eastAsia="en-CA"/>
        </w:rPr>
        <w:t xml:space="preserve">Monitoring consumable and material inventory and coordinating reordering with the Purchasing Department </w:t>
      </w:r>
    </w:p>
    <w:p w14:paraId="09D22034" w14:textId="77777777" w:rsidR="001C768A" w:rsidRPr="001C768A" w:rsidRDefault="001C768A" w:rsidP="001C768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en-CA"/>
        </w:rPr>
      </w:pPr>
      <w:r w:rsidRPr="001C768A">
        <w:rPr>
          <w:rFonts w:ascii="Ebrima" w:eastAsia="Times New Roman" w:hAnsi="Ebrima" w:cs="Times New Roman"/>
          <w:sz w:val="24"/>
          <w:szCs w:val="24"/>
          <w:lang w:eastAsia="en-CA"/>
        </w:rPr>
        <w:t xml:space="preserve">Supporting efficient communication and workflow between departments </w:t>
      </w:r>
    </w:p>
    <w:p w14:paraId="3268FE81" w14:textId="77777777" w:rsidR="001C768A" w:rsidRPr="001C768A" w:rsidRDefault="001C768A" w:rsidP="001C768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en-CA"/>
        </w:rPr>
      </w:pPr>
      <w:r w:rsidRPr="001C768A">
        <w:rPr>
          <w:rFonts w:ascii="Ebrima" w:eastAsia="Times New Roman" w:hAnsi="Ebrima" w:cs="Times New Roman"/>
          <w:sz w:val="24"/>
          <w:szCs w:val="24"/>
          <w:lang w:eastAsia="en-CA"/>
        </w:rPr>
        <w:t xml:space="preserve">Assisting Project Management with paint specification selection for projects </w:t>
      </w:r>
    </w:p>
    <w:p w14:paraId="00F86ECA" w14:textId="0E771D8C" w:rsidR="001C768A" w:rsidRPr="001C768A" w:rsidRDefault="001C768A" w:rsidP="001C768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en-CA"/>
        </w:rPr>
      </w:pPr>
      <w:r w:rsidRPr="001C768A">
        <w:rPr>
          <w:rFonts w:ascii="Ebrima" w:eastAsia="Times New Roman" w:hAnsi="Ebrima" w:cs="Times New Roman"/>
          <w:sz w:val="24"/>
          <w:szCs w:val="24"/>
          <w:lang w:eastAsia="en-CA"/>
        </w:rPr>
        <w:t>Ensuring Safety Data Sheets (SDS) are current and that the paint shop remains fully compliant with</w:t>
      </w:r>
      <w:r w:rsidR="00580CB9">
        <w:rPr>
          <w:rFonts w:ascii="Ebrima" w:eastAsia="Times New Roman" w:hAnsi="Ebrima" w:cs="Times New Roman"/>
          <w:sz w:val="24"/>
          <w:szCs w:val="24"/>
          <w:lang w:eastAsia="en-CA"/>
        </w:rPr>
        <w:t xml:space="preserve"> all </w:t>
      </w:r>
      <w:r w:rsidRPr="001C768A">
        <w:rPr>
          <w:rFonts w:ascii="Ebrima" w:eastAsia="Times New Roman" w:hAnsi="Ebrima" w:cs="Times New Roman"/>
          <w:sz w:val="24"/>
          <w:szCs w:val="24"/>
          <w:lang w:eastAsia="en-CA"/>
        </w:rPr>
        <w:t xml:space="preserve">requirements </w:t>
      </w:r>
    </w:p>
    <w:p w14:paraId="55BED947" w14:textId="77777777" w:rsidR="001C768A" w:rsidRPr="001C768A" w:rsidRDefault="001C768A" w:rsidP="001C768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en-CA"/>
        </w:rPr>
      </w:pPr>
      <w:r w:rsidRPr="001C768A">
        <w:rPr>
          <w:rFonts w:ascii="Ebrima" w:eastAsia="Times New Roman" w:hAnsi="Ebrima" w:cs="Times New Roman"/>
          <w:sz w:val="24"/>
          <w:szCs w:val="24"/>
          <w:lang w:eastAsia="en-CA"/>
        </w:rPr>
        <w:t xml:space="preserve">Overseeing routine maintenance of paint shop equipment and arranging external service support when required </w:t>
      </w:r>
    </w:p>
    <w:p w14:paraId="15A264D8" w14:textId="77777777" w:rsidR="001C768A" w:rsidRPr="001C768A" w:rsidRDefault="001C768A" w:rsidP="001C768A">
      <w:pPr>
        <w:spacing w:before="100" w:beforeAutospacing="1" w:after="100" w:afterAutospacing="1" w:line="240" w:lineRule="auto"/>
        <w:outlineLvl w:val="1"/>
        <w:rPr>
          <w:rFonts w:ascii="Ebrima" w:eastAsia="Times New Roman" w:hAnsi="Ebrima" w:cs="Times New Roman"/>
          <w:b/>
          <w:bCs/>
          <w:sz w:val="24"/>
          <w:szCs w:val="24"/>
          <w:lang w:eastAsia="en-CA"/>
        </w:rPr>
      </w:pPr>
      <w:r w:rsidRPr="001C768A">
        <w:rPr>
          <w:rFonts w:ascii="Ebrima" w:eastAsia="Times New Roman" w:hAnsi="Ebrima" w:cs="Times New Roman"/>
          <w:b/>
          <w:bCs/>
          <w:sz w:val="24"/>
          <w:szCs w:val="24"/>
          <w:lang w:eastAsia="en-CA"/>
        </w:rPr>
        <w:lastRenderedPageBreak/>
        <w:t>Qualifications and Experience</w:t>
      </w:r>
    </w:p>
    <w:p w14:paraId="12036E90" w14:textId="77777777" w:rsidR="001C768A" w:rsidRPr="001C768A" w:rsidRDefault="001C768A" w:rsidP="001C768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en-CA"/>
        </w:rPr>
      </w:pPr>
      <w:r w:rsidRPr="001C768A">
        <w:rPr>
          <w:rFonts w:ascii="Ebrima" w:eastAsia="Times New Roman" w:hAnsi="Ebrima" w:cs="Times New Roman"/>
          <w:sz w:val="24"/>
          <w:szCs w:val="24"/>
          <w:lang w:eastAsia="en-CA"/>
        </w:rPr>
        <w:t>The ideal candidate will possess:</w:t>
      </w:r>
    </w:p>
    <w:p w14:paraId="28B557B7" w14:textId="77777777" w:rsidR="001C768A" w:rsidRPr="001C768A" w:rsidRDefault="001C768A" w:rsidP="001C768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en-CA"/>
        </w:rPr>
      </w:pPr>
      <w:r w:rsidRPr="001C768A">
        <w:rPr>
          <w:rFonts w:ascii="Ebrima" w:eastAsia="Times New Roman" w:hAnsi="Ebrima" w:cs="Times New Roman"/>
          <w:sz w:val="24"/>
          <w:szCs w:val="24"/>
          <w:lang w:eastAsia="en-CA"/>
        </w:rPr>
        <w:t xml:space="preserve">Previous experience supervising or managing a small team </w:t>
      </w:r>
    </w:p>
    <w:p w14:paraId="4FF2D34F" w14:textId="0A24F2C7" w:rsidR="001C768A" w:rsidRPr="001C768A" w:rsidRDefault="001C768A" w:rsidP="001C768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en-CA"/>
        </w:rPr>
      </w:pPr>
      <w:r w:rsidRPr="001C768A">
        <w:rPr>
          <w:rFonts w:ascii="Ebrima" w:eastAsia="Times New Roman" w:hAnsi="Ebrima" w:cs="Times New Roman"/>
          <w:sz w:val="24"/>
          <w:szCs w:val="24"/>
          <w:lang w:eastAsia="en-CA"/>
        </w:rPr>
        <w:t xml:space="preserve">Experience with industrial painting </w:t>
      </w:r>
      <w:r w:rsidR="00580CB9">
        <w:rPr>
          <w:rFonts w:ascii="Ebrima" w:eastAsia="Times New Roman" w:hAnsi="Ebrima" w:cs="Times New Roman"/>
          <w:sz w:val="24"/>
          <w:szCs w:val="24"/>
          <w:lang w:eastAsia="en-CA"/>
        </w:rPr>
        <w:t>would be an asset</w:t>
      </w:r>
    </w:p>
    <w:p w14:paraId="31A150A5" w14:textId="77777777" w:rsidR="001C768A" w:rsidRPr="001C768A" w:rsidRDefault="001C768A" w:rsidP="001C768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en-CA"/>
        </w:rPr>
      </w:pPr>
      <w:r w:rsidRPr="001C768A">
        <w:rPr>
          <w:rFonts w:ascii="Ebrima" w:eastAsia="Times New Roman" w:hAnsi="Ebrima" w:cs="Times New Roman"/>
          <w:sz w:val="24"/>
          <w:szCs w:val="24"/>
          <w:lang w:eastAsia="en-CA"/>
        </w:rPr>
        <w:t xml:space="preserve">Strong problem-solving, critical-thinking, and decision-making skills </w:t>
      </w:r>
    </w:p>
    <w:p w14:paraId="149FA6B5" w14:textId="77777777" w:rsidR="001C768A" w:rsidRPr="001C768A" w:rsidRDefault="001C768A" w:rsidP="001C768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en-CA"/>
        </w:rPr>
      </w:pPr>
      <w:r w:rsidRPr="001C768A">
        <w:rPr>
          <w:rFonts w:ascii="Ebrima" w:eastAsia="Times New Roman" w:hAnsi="Ebrima" w:cs="Times New Roman"/>
          <w:sz w:val="24"/>
          <w:szCs w:val="24"/>
          <w:lang w:eastAsia="en-CA"/>
        </w:rPr>
        <w:t xml:space="preserve">A commitment to safe work practices, policies, and procedures </w:t>
      </w:r>
    </w:p>
    <w:p w14:paraId="4BCB1C49" w14:textId="77777777" w:rsidR="001C768A" w:rsidRPr="001C768A" w:rsidRDefault="001C768A" w:rsidP="001C768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en-CA"/>
        </w:rPr>
      </w:pPr>
      <w:r w:rsidRPr="001C768A">
        <w:rPr>
          <w:rFonts w:ascii="Ebrima" w:eastAsia="Times New Roman" w:hAnsi="Ebrima" w:cs="Times New Roman"/>
          <w:sz w:val="24"/>
          <w:szCs w:val="24"/>
          <w:lang w:eastAsia="en-CA"/>
        </w:rPr>
        <w:t xml:space="preserve">The ability to work effectively both independently and as part of a team </w:t>
      </w:r>
    </w:p>
    <w:p w14:paraId="4A08EEA4" w14:textId="77777777" w:rsidR="001C768A" w:rsidRPr="001C768A" w:rsidRDefault="001C768A" w:rsidP="001C768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en-CA"/>
        </w:rPr>
      </w:pPr>
      <w:r w:rsidRPr="001C768A">
        <w:rPr>
          <w:rFonts w:ascii="Ebrima" w:eastAsia="Times New Roman" w:hAnsi="Ebrima" w:cs="Times New Roman"/>
          <w:sz w:val="24"/>
          <w:szCs w:val="24"/>
          <w:lang w:eastAsia="en-CA"/>
        </w:rPr>
        <w:t xml:space="preserve">Flexibility to work overtime as required </w:t>
      </w:r>
    </w:p>
    <w:p w14:paraId="53B7E66A" w14:textId="77777777" w:rsidR="001C768A" w:rsidRPr="001C768A" w:rsidRDefault="001C768A" w:rsidP="001C768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en-CA"/>
        </w:rPr>
      </w:pPr>
      <w:r w:rsidRPr="001C768A">
        <w:rPr>
          <w:rFonts w:ascii="Ebrima" w:eastAsia="Times New Roman" w:hAnsi="Ebrima" w:cs="Times New Roman"/>
          <w:sz w:val="24"/>
          <w:szCs w:val="24"/>
          <w:lang w:eastAsia="en-CA"/>
        </w:rPr>
        <w:t xml:space="preserve">Strong leadership, communication, and organizational skills </w:t>
      </w:r>
    </w:p>
    <w:p w14:paraId="510F4C5F" w14:textId="77777777" w:rsidR="001C768A" w:rsidRPr="001C768A" w:rsidRDefault="001C768A" w:rsidP="001C768A">
      <w:pPr>
        <w:spacing w:before="100" w:beforeAutospacing="1" w:after="100" w:afterAutospacing="1" w:line="240" w:lineRule="auto"/>
        <w:outlineLvl w:val="1"/>
        <w:rPr>
          <w:rFonts w:ascii="Ebrima" w:eastAsia="Times New Roman" w:hAnsi="Ebrima" w:cs="Times New Roman"/>
          <w:b/>
          <w:bCs/>
          <w:sz w:val="24"/>
          <w:szCs w:val="24"/>
          <w:lang w:eastAsia="en-CA"/>
        </w:rPr>
      </w:pPr>
      <w:r w:rsidRPr="001C768A">
        <w:rPr>
          <w:rFonts w:ascii="Ebrima" w:eastAsia="Times New Roman" w:hAnsi="Ebrima" w:cs="Times New Roman"/>
          <w:b/>
          <w:bCs/>
          <w:sz w:val="24"/>
          <w:szCs w:val="24"/>
          <w:lang w:eastAsia="en-CA"/>
        </w:rPr>
        <w:t>Compensation and Benefits</w:t>
      </w:r>
    </w:p>
    <w:p w14:paraId="52F1A683" w14:textId="62957F1E" w:rsidR="001C768A" w:rsidRPr="001C768A" w:rsidRDefault="001C768A" w:rsidP="001C768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en-CA"/>
        </w:rPr>
      </w:pPr>
      <w:r w:rsidRPr="001C768A">
        <w:rPr>
          <w:rFonts w:ascii="Ebrima" w:eastAsia="Times New Roman" w:hAnsi="Ebrima" w:cs="Times New Roman"/>
          <w:sz w:val="24"/>
          <w:szCs w:val="24"/>
          <w:lang w:eastAsia="en-CA"/>
        </w:rPr>
        <w:t>Hourly wage: $2</w:t>
      </w:r>
      <w:r w:rsidR="00580CB9">
        <w:rPr>
          <w:rFonts w:ascii="Ebrima" w:eastAsia="Times New Roman" w:hAnsi="Ebrima" w:cs="Times New Roman"/>
          <w:sz w:val="24"/>
          <w:szCs w:val="24"/>
          <w:lang w:eastAsia="en-CA"/>
        </w:rPr>
        <w:t>8</w:t>
      </w:r>
      <w:r w:rsidRPr="001C768A">
        <w:rPr>
          <w:rFonts w:ascii="Ebrima" w:eastAsia="Times New Roman" w:hAnsi="Ebrima" w:cs="Times New Roman"/>
          <w:sz w:val="24"/>
          <w:szCs w:val="24"/>
          <w:lang w:eastAsia="en-CA"/>
        </w:rPr>
        <w:t>.00–$3</w:t>
      </w:r>
      <w:r w:rsidR="00580CB9">
        <w:rPr>
          <w:rFonts w:ascii="Ebrima" w:eastAsia="Times New Roman" w:hAnsi="Ebrima" w:cs="Times New Roman"/>
          <w:sz w:val="24"/>
          <w:szCs w:val="24"/>
          <w:lang w:eastAsia="en-CA"/>
        </w:rPr>
        <w:t>5</w:t>
      </w:r>
      <w:r w:rsidRPr="001C768A">
        <w:rPr>
          <w:rFonts w:ascii="Ebrima" w:eastAsia="Times New Roman" w:hAnsi="Ebrima" w:cs="Times New Roman"/>
          <w:sz w:val="24"/>
          <w:szCs w:val="24"/>
          <w:lang w:eastAsia="en-CA"/>
        </w:rPr>
        <w:t xml:space="preserve">.00 per hour, depending on qualifications and experience </w:t>
      </w:r>
    </w:p>
    <w:p w14:paraId="1B8DCCCE" w14:textId="77777777" w:rsidR="001C768A" w:rsidRPr="001C768A" w:rsidRDefault="001C768A" w:rsidP="001C768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en-CA"/>
        </w:rPr>
      </w:pPr>
      <w:r w:rsidRPr="001C768A">
        <w:rPr>
          <w:rFonts w:ascii="Ebrima" w:eastAsia="Times New Roman" w:hAnsi="Ebrima" w:cs="Times New Roman"/>
          <w:sz w:val="24"/>
          <w:szCs w:val="24"/>
          <w:lang w:eastAsia="en-CA"/>
        </w:rPr>
        <w:t xml:space="preserve">Overtime paid at 1.5 times the regular hourly rate </w:t>
      </w:r>
    </w:p>
    <w:p w14:paraId="29F6ACD1" w14:textId="77777777" w:rsidR="001C768A" w:rsidRPr="001C768A" w:rsidRDefault="001C768A" w:rsidP="001C768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en-CA"/>
        </w:rPr>
      </w:pPr>
      <w:r w:rsidRPr="001C768A">
        <w:rPr>
          <w:rFonts w:ascii="Ebrima" w:eastAsia="Times New Roman" w:hAnsi="Ebrima" w:cs="Times New Roman"/>
          <w:sz w:val="24"/>
          <w:szCs w:val="24"/>
          <w:lang w:eastAsia="en-CA"/>
        </w:rPr>
        <w:t xml:space="preserve">6% vacation pay and 4% general holiday pay paid on each paycheque </w:t>
      </w:r>
    </w:p>
    <w:p w14:paraId="77508751" w14:textId="77777777" w:rsidR="001C768A" w:rsidRPr="001C768A" w:rsidRDefault="001C768A" w:rsidP="001C768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en-CA"/>
        </w:rPr>
      </w:pPr>
      <w:r w:rsidRPr="001C768A">
        <w:rPr>
          <w:rFonts w:ascii="Ebrima" w:eastAsia="Times New Roman" w:hAnsi="Ebrima" w:cs="Times New Roman"/>
          <w:sz w:val="24"/>
          <w:szCs w:val="24"/>
          <w:lang w:eastAsia="en-CA"/>
        </w:rPr>
        <w:t xml:space="preserve">Comprehensive dental, vision, and medical benefits package for eligible long-term employees </w:t>
      </w:r>
    </w:p>
    <w:p w14:paraId="676433DF" w14:textId="77777777" w:rsidR="001C768A" w:rsidRPr="001C768A" w:rsidRDefault="001C768A" w:rsidP="001C768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en-CA"/>
        </w:rPr>
      </w:pPr>
      <w:r w:rsidRPr="001C768A">
        <w:rPr>
          <w:rFonts w:ascii="Ebrima" w:eastAsia="Times New Roman" w:hAnsi="Ebrima" w:cs="Times New Roman"/>
          <w:sz w:val="24"/>
          <w:szCs w:val="24"/>
          <w:lang w:eastAsia="en-CA"/>
        </w:rPr>
        <w:t xml:space="preserve">RRSP contribution program for eligible long-term employees </w:t>
      </w:r>
    </w:p>
    <w:p w14:paraId="0A26DF30" w14:textId="77777777" w:rsidR="001C768A" w:rsidRPr="001C768A" w:rsidRDefault="001C768A" w:rsidP="001C768A">
      <w:pPr>
        <w:spacing w:before="100" w:beforeAutospacing="1" w:after="100" w:afterAutospacing="1" w:line="240" w:lineRule="auto"/>
        <w:outlineLvl w:val="1"/>
        <w:rPr>
          <w:rFonts w:ascii="Ebrima" w:eastAsia="Times New Roman" w:hAnsi="Ebrima" w:cs="Times New Roman"/>
          <w:b/>
          <w:bCs/>
          <w:sz w:val="24"/>
          <w:szCs w:val="24"/>
          <w:lang w:eastAsia="en-CA"/>
        </w:rPr>
      </w:pPr>
      <w:r w:rsidRPr="001C768A">
        <w:rPr>
          <w:rFonts w:ascii="Ebrima" w:eastAsia="Times New Roman" w:hAnsi="Ebrima" w:cs="Times New Roman"/>
          <w:b/>
          <w:bCs/>
          <w:sz w:val="24"/>
          <w:szCs w:val="24"/>
          <w:lang w:eastAsia="en-CA"/>
        </w:rPr>
        <w:t>Apply Today</w:t>
      </w:r>
    </w:p>
    <w:p w14:paraId="104CDA81" w14:textId="77777777" w:rsidR="001C768A" w:rsidRPr="001C768A" w:rsidRDefault="001C768A" w:rsidP="001C768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en-CA"/>
        </w:rPr>
      </w:pPr>
      <w:r w:rsidRPr="001C768A">
        <w:rPr>
          <w:rFonts w:ascii="Ebrima" w:eastAsia="Times New Roman" w:hAnsi="Ebrima" w:cs="Times New Roman"/>
          <w:sz w:val="24"/>
          <w:szCs w:val="24"/>
          <w:lang w:eastAsia="en-CA"/>
        </w:rPr>
        <w:t>Interested applicants are encouraged to submit their resume to:</w:t>
      </w:r>
    </w:p>
    <w:p w14:paraId="6F6744D4" w14:textId="77777777" w:rsidR="001C768A" w:rsidRPr="001C768A" w:rsidRDefault="001C768A" w:rsidP="001C768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en-CA"/>
        </w:rPr>
      </w:pPr>
      <w:r w:rsidRPr="001C768A">
        <w:rPr>
          <w:rFonts w:ascii="Ebrima" w:eastAsia="Times New Roman" w:hAnsi="Ebrima" w:cs="Times New Roman"/>
          <w:sz w:val="24"/>
          <w:szCs w:val="24"/>
          <w:lang w:eastAsia="en-CA"/>
        </w:rPr>
        <w:t>Tasha Worms</w:t>
      </w:r>
      <w:r w:rsidRPr="001C768A">
        <w:rPr>
          <w:rFonts w:ascii="Ebrima" w:eastAsia="Times New Roman" w:hAnsi="Ebrima" w:cs="Times New Roman"/>
          <w:sz w:val="24"/>
          <w:szCs w:val="24"/>
          <w:lang w:eastAsia="en-CA"/>
        </w:rPr>
        <w:br/>
        <w:t>Human Resources Manager</w:t>
      </w:r>
      <w:r w:rsidRPr="001C768A">
        <w:rPr>
          <w:rFonts w:ascii="Ebrima" w:eastAsia="Times New Roman" w:hAnsi="Ebrima" w:cs="Times New Roman"/>
          <w:sz w:val="24"/>
          <w:szCs w:val="24"/>
          <w:lang w:eastAsia="en-CA"/>
        </w:rPr>
        <w:br/>
        <w:t>HR@SperlingInd.com</w:t>
      </w:r>
    </w:p>
    <w:p w14:paraId="67C85B2B" w14:textId="77777777" w:rsidR="001C768A" w:rsidRPr="001C768A" w:rsidRDefault="001C768A" w:rsidP="001C768A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sz w:val="24"/>
          <w:szCs w:val="24"/>
          <w:lang w:eastAsia="en-CA"/>
        </w:rPr>
      </w:pPr>
      <w:r w:rsidRPr="001C768A">
        <w:rPr>
          <w:rFonts w:ascii="Ebrima" w:eastAsia="Times New Roman" w:hAnsi="Ebrima" w:cs="Times New Roman"/>
          <w:sz w:val="24"/>
          <w:szCs w:val="24"/>
          <w:lang w:eastAsia="en-CA"/>
        </w:rPr>
        <w:t>We thank all applicants for their interest; however, only those selected for an interview will be contacted</w:t>
      </w:r>
    </w:p>
    <w:p w14:paraId="0ECCCEA9" w14:textId="6A999B59" w:rsidR="003F71C0" w:rsidRDefault="003F71C0" w:rsidP="003F71C0">
      <w:pPr>
        <w:tabs>
          <w:tab w:val="left" w:pos="7035"/>
        </w:tabs>
        <w:spacing w:after="0"/>
        <w:rPr>
          <w:rFonts w:ascii="IBM Plex Sans" w:hAnsi="IBM Plex Sans" w:cs="IBM Plex Sans Light"/>
          <w:color w:val="221E1F"/>
        </w:rPr>
      </w:pPr>
    </w:p>
    <w:sectPr w:rsidR="003F71C0" w:rsidSect="00B94A1A">
      <w:headerReference w:type="default" r:id="rId8"/>
      <w:footerReference w:type="default" r:id="rId9"/>
      <w:pgSz w:w="12240" w:h="15840" w:code="1"/>
      <w:pgMar w:top="2495" w:right="1304" w:bottom="136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2B82D" w14:textId="77777777" w:rsidR="009A71C1" w:rsidRDefault="009A71C1" w:rsidP="00DE4C13">
      <w:pPr>
        <w:spacing w:after="0" w:line="240" w:lineRule="auto"/>
      </w:pPr>
      <w:r>
        <w:separator/>
      </w:r>
    </w:p>
  </w:endnote>
  <w:endnote w:type="continuationSeparator" w:id="0">
    <w:p w14:paraId="790874CE" w14:textId="77777777" w:rsidR="009A71C1" w:rsidRDefault="009A71C1" w:rsidP="00DE4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BM Plex Sans Light">
    <w:altName w:val="Calibri"/>
    <w:charset w:val="00"/>
    <w:family w:val="swiss"/>
    <w:pitch w:val="variable"/>
    <w:sig w:usb0="A00002EF" w:usb1="5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1042276"/>
      <w:docPartObj>
        <w:docPartGallery w:val="Page Numbers (Bottom of Page)"/>
        <w:docPartUnique/>
      </w:docPartObj>
    </w:sdtPr>
    <w:sdtEndPr/>
    <w:sdtContent>
      <w:sdt>
        <w:sdtPr>
          <w:id w:val="-1698920607"/>
          <w:docPartObj>
            <w:docPartGallery w:val="Page Numbers (Top of Page)"/>
            <w:docPartUnique/>
          </w:docPartObj>
        </w:sdtPr>
        <w:sdtEndPr/>
        <w:sdtContent>
          <w:p w14:paraId="4F3174D0" w14:textId="60477E8D" w:rsidR="009A71C1" w:rsidRDefault="009A71C1">
            <w:pPr>
              <w:pStyle w:val="Footer"/>
              <w:jc w:val="right"/>
            </w:pPr>
            <w:r w:rsidRPr="00DA3CDF">
              <w:rPr>
                <w:rFonts w:ascii="IBM Plex Sans Light" w:hAnsi="IBM Plex Sans Light"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37B3AA72" wp14:editId="0027426C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-85090</wp:posOffset>
                  </wp:positionV>
                  <wp:extent cx="498475" cy="498475"/>
                  <wp:effectExtent l="0" t="0" r="0" b="0"/>
                  <wp:wrapSquare wrapText="bothSides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QUASAR English ISO 9001_2015_BLACK_ENG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475" cy="498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A3CDF">
              <w:rPr>
                <w:rFonts w:ascii="IBM Plex Sans Light" w:hAnsi="IBM Plex Sans Light"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51072" behindDoc="0" locked="0" layoutInCell="1" allowOverlap="1" wp14:anchorId="18714C6F" wp14:editId="2D84EFB0">
                  <wp:simplePos x="0" y="0"/>
                  <wp:positionH relativeFrom="column">
                    <wp:posOffset>2513965</wp:posOffset>
                  </wp:positionH>
                  <wp:positionV relativeFrom="paragraph">
                    <wp:posOffset>13970</wp:posOffset>
                  </wp:positionV>
                  <wp:extent cx="952500" cy="327025"/>
                  <wp:effectExtent l="0" t="0" r="0" b="0"/>
                  <wp:wrapSquare wrapText="bothSides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isc-icca_member_E_bw.jpg"/>
                          <pic:cNvPicPr/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32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A3CDF">
              <w:rPr>
                <w:rFonts w:ascii="IBM Plex Sans Light" w:hAnsi="IBM Plex Sans Light"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66432" behindDoc="0" locked="0" layoutInCell="1" allowOverlap="1" wp14:anchorId="7470F08C" wp14:editId="0E0C1105">
                  <wp:simplePos x="0" y="0"/>
                  <wp:positionH relativeFrom="column">
                    <wp:posOffset>885190</wp:posOffset>
                  </wp:positionH>
                  <wp:positionV relativeFrom="paragraph">
                    <wp:posOffset>-56515</wp:posOffset>
                  </wp:positionV>
                  <wp:extent cx="367030" cy="513080"/>
                  <wp:effectExtent l="0" t="0" r="0" b="1270"/>
                  <wp:wrapSquare wrapText="bothSides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WB Certification Mark EN W47_1.jpg"/>
                          <pic:cNvPicPr/>
                        </pic:nvPicPr>
                        <pic:blipFill>
                          <a:blip r:embed="rId3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30" cy="513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A3CDF">
              <w:rPr>
                <w:rFonts w:ascii="IBM Plex Sans Light" w:hAnsi="IBM Plex Sans Light"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72576" behindDoc="0" locked="0" layoutInCell="1" allowOverlap="1" wp14:anchorId="778453B8" wp14:editId="6AD94DA7">
                  <wp:simplePos x="0" y="0"/>
                  <wp:positionH relativeFrom="column">
                    <wp:posOffset>1551940</wp:posOffset>
                  </wp:positionH>
                  <wp:positionV relativeFrom="paragraph">
                    <wp:posOffset>-52705</wp:posOffset>
                  </wp:positionV>
                  <wp:extent cx="680085" cy="447675"/>
                  <wp:effectExtent l="0" t="0" r="5715" b="9525"/>
                  <wp:wrapSquare wrapText="bothSides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CORlogoNationalStandard-300px.png"/>
                          <pic:cNvPicPr/>
                        </pic:nvPicPr>
                        <pic:blipFill>
                          <a:blip r:embed="rId4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08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A3CDF">
              <w:rPr>
                <w:rFonts w:ascii="IBM Plex Sans Light" w:hAnsi="IBM Plex Sans Light"/>
                <w:sz w:val="18"/>
                <w:szCs w:val="18"/>
              </w:rPr>
              <w:t xml:space="preserve">Page </w:t>
            </w:r>
            <w:r w:rsidRPr="00DA3CDF">
              <w:rPr>
                <w:rFonts w:ascii="IBM Plex Sans Light" w:hAnsi="IBM Plex Sans Light"/>
                <w:b/>
                <w:bCs/>
                <w:sz w:val="18"/>
                <w:szCs w:val="18"/>
              </w:rPr>
              <w:fldChar w:fldCharType="begin"/>
            </w:r>
            <w:r w:rsidRPr="00DA3CDF">
              <w:rPr>
                <w:rFonts w:ascii="IBM Plex Sans Light" w:hAnsi="IBM Plex Sans Light"/>
                <w:b/>
                <w:bCs/>
                <w:sz w:val="18"/>
                <w:szCs w:val="18"/>
              </w:rPr>
              <w:instrText xml:space="preserve"> PAGE </w:instrText>
            </w:r>
            <w:r w:rsidRPr="00DA3CDF">
              <w:rPr>
                <w:rFonts w:ascii="IBM Plex Sans Light" w:hAnsi="IBM Plex Sans Light"/>
                <w:b/>
                <w:bCs/>
                <w:sz w:val="18"/>
                <w:szCs w:val="18"/>
              </w:rPr>
              <w:fldChar w:fldCharType="separate"/>
            </w:r>
            <w:r w:rsidR="0009207F">
              <w:rPr>
                <w:rFonts w:ascii="IBM Plex Sans Light" w:hAnsi="IBM Plex Sans Light"/>
                <w:b/>
                <w:bCs/>
                <w:noProof/>
                <w:sz w:val="18"/>
                <w:szCs w:val="18"/>
              </w:rPr>
              <w:t>1</w:t>
            </w:r>
            <w:r w:rsidRPr="00DA3CDF">
              <w:rPr>
                <w:rFonts w:ascii="IBM Plex Sans Light" w:hAnsi="IBM Plex Sans Light"/>
                <w:b/>
                <w:bCs/>
                <w:sz w:val="18"/>
                <w:szCs w:val="18"/>
              </w:rPr>
              <w:fldChar w:fldCharType="end"/>
            </w:r>
            <w:r w:rsidRPr="00DA3CDF">
              <w:rPr>
                <w:rFonts w:ascii="IBM Plex Sans Light" w:hAnsi="IBM Plex Sans Light"/>
                <w:sz w:val="18"/>
                <w:szCs w:val="18"/>
              </w:rPr>
              <w:t xml:space="preserve"> of </w:t>
            </w:r>
            <w:r w:rsidRPr="00DA3CDF">
              <w:rPr>
                <w:rFonts w:ascii="IBM Plex Sans Light" w:hAnsi="IBM Plex Sans Light"/>
                <w:b/>
                <w:bCs/>
                <w:sz w:val="18"/>
                <w:szCs w:val="18"/>
              </w:rPr>
              <w:fldChar w:fldCharType="begin"/>
            </w:r>
            <w:r w:rsidRPr="00DA3CDF">
              <w:rPr>
                <w:rFonts w:ascii="IBM Plex Sans Light" w:hAnsi="IBM Plex Sans Light"/>
                <w:b/>
                <w:bCs/>
                <w:sz w:val="18"/>
                <w:szCs w:val="18"/>
              </w:rPr>
              <w:instrText xml:space="preserve"> NUMPAGES  </w:instrText>
            </w:r>
            <w:r w:rsidRPr="00DA3CDF">
              <w:rPr>
                <w:rFonts w:ascii="IBM Plex Sans Light" w:hAnsi="IBM Plex Sans Light"/>
                <w:b/>
                <w:bCs/>
                <w:sz w:val="18"/>
                <w:szCs w:val="18"/>
              </w:rPr>
              <w:fldChar w:fldCharType="separate"/>
            </w:r>
            <w:r w:rsidR="0009207F">
              <w:rPr>
                <w:rFonts w:ascii="IBM Plex Sans Light" w:hAnsi="IBM Plex Sans Light"/>
                <w:b/>
                <w:bCs/>
                <w:noProof/>
                <w:sz w:val="18"/>
                <w:szCs w:val="18"/>
              </w:rPr>
              <w:t>2</w:t>
            </w:r>
            <w:r w:rsidRPr="00DA3CDF">
              <w:rPr>
                <w:rFonts w:ascii="IBM Plex Sans Light" w:hAnsi="IBM Plex Sans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61A1C38" w14:textId="71BF33C1" w:rsidR="009A71C1" w:rsidRDefault="009A71C1" w:rsidP="003B3908">
    <w:pPr>
      <w:pStyle w:val="Footer"/>
      <w:tabs>
        <w:tab w:val="clear" w:pos="4680"/>
        <w:tab w:val="clear" w:pos="9360"/>
        <w:tab w:val="right" w:pos="80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D9017" w14:textId="77777777" w:rsidR="009A71C1" w:rsidRDefault="009A71C1" w:rsidP="00DE4C13">
      <w:pPr>
        <w:spacing w:after="0" w:line="240" w:lineRule="auto"/>
      </w:pPr>
      <w:r>
        <w:separator/>
      </w:r>
    </w:p>
  </w:footnote>
  <w:footnote w:type="continuationSeparator" w:id="0">
    <w:p w14:paraId="6CBBE4F6" w14:textId="77777777" w:rsidR="009A71C1" w:rsidRDefault="009A71C1" w:rsidP="00DE4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813CE" w14:textId="77777777" w:rsidR="009A71C1" w:rsidRDefault="009A71C1" w:rsidP="005772C9">
    <w:pPr>
      <w:pStyle w:val="Header"/>
      <w:ind w:left="-284" w:firstLine="284"/>
    </w:pPr>
  </w:p>
  <w:p w14:paraId="72BA340C" w14:textId="0B11CEA6" w:rsidR="009A71C1" w:rsidRDefault="009833AD" w:rsidP="005772C9">
    <w:pPr>
      <w:pStyle w:val="Header"/>
      <w:ind w:left="-284" w:firstLine="284"/>
    </w:pPr>
    <w:r w:rsidRPr="003E22A6">
      <w:rPr>
        <w:noProof/>
        <w:lang w:val="en-US"/>
      </w:rPr>
      <w:drawing>
        <wp:inline distT="0" distB="0" distL="0" distR="0" wp14:anchorId="45316369" wp14:editId="466E2859">
          <wp:extent cx="6043930" cy="866672"/>
          <wp:effectExtent l="0" t="0" r="0" b="0"/>
          <wp:docPr id="1" name="Picture 1" descr="S:\15 Marketing\Stationery\Letterhead\Sperling-Header-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15 Marketing\Stationery\Letterhead\Sperling-Header-201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3930" cy="866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0F8"/>
    <w:multiLevelType w:val="hybridMultilevel"/>
    <w:tmpl w:val="7CE6EF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F597E"/>
    <w:multiLevelType w:val="hybridMultilevel"/>
    <w:tmpl w:val="E82EC8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C314D"/>
    <w:multiLevelType w:val="hybridMultilevel"/>
    <w:tmpl w:val="2022FE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22E2F"/>
    <w:multiLevelType w:val="hybridMultilevel"/>
    <w:tmpl w:val="E98416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F111B"/>
    <w:multiLevelType w:val="multilevel"/>
    <w:tmpl w:val="DD14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CA4D0A"/>
    <w:multiLevelType w:val="hybridMultilevel"/>
    <w:tmpl w:val="590456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515FE"/>
    <w:multiLevelType w:val="hybridMultilevel"/>
    <w:tmpl w:val="B26C80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639CA"/>
    <w:multiLevelType w:val="hybridMultilevel"/>
    <w:tmpl w:val="5342A0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E74CC"/>
    <w:multiLevelType w:val="multilevel"/>
    <w:tmpl w:val="263A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BD1CDB"/>
    <w:multiLevelType w:val="hybridMultilevel"/>
    <w:tmpl w:val="688C5F5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351F1"/>
    <w:multiLevelType w:val="hybridMultilevel"/>
    <w:tmpl w:val="173812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3610F"/>
    <w:multiLevelType w:val="hybridMultilevel"/>
    <w:tmpl w:val="AAF4EB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04EBF"/>
    <w:multiLevelType w:val="multilevel"/>
    <w:tmpl w:val="6DBC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DA00E6"/>
    <w:multiLevelType w:val="hybridMultilevel"/>
    <w:tmpl w:val="3E06DD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E11455"/>
    <w:multiLevelType w:val="hybridMultilevel"/>
    <w:tmpl w:val="6770B7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82D33"/>
    <w:multiLevelType w:val="hybridMultilevel"/>
    <w:tmpl w:val="F70052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36324"/>
    <w:multiLevelType w:val="hybridMultilevel"/>
    <w:tmpl w:val="6E4273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92038"/>
    <w:multiLevelType w:val="hybridMultilevel"/>
    <w:tmpl w:val="878221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85601"/>
    <w:multiLevelType w:val="hybridMultilevel"/>
    <w:tmpl w:val="454254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8D74CD"/>
    <w:multiLevelType w:val="hybridMultilevel"/>
    <w:tmpl w:val="378C60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62732"/>
    <w:multiLevelType w:val="hybridMultilevel"/>
    <w:tmpl w:val="B7FE21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632F6A"/>
    <w:multiLevelType w:val="hybridMultilevel"/>
    <w:tmpl w:val="8668D7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749FB"/>
    <w:multiLevelType w:val="hybridMultilevel"/>
    <w:tmpl w:val="EA265B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72640"/>
    <w:multiLevelType w:val="hybridMultilevel"/>
    <w:tmpl w:val="93885B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E1742"/>
    <w:multiLevelType w:val="hybridMultilevel"/>
    <w:tmpl w:val="EA625A1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63FCD"/>
    <w:multiLevelType w:val="hybridMultilevel"/>
    <w:tmpl w:val="95CC4A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C90995"/>
    <w:multiLevelType w:val="hybridMultilevel"/>
    <w:tmpl w:val="AF049C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375670"/>
    <w:multiLevelType w:val="hybridMultilevel"/>
    <w:tmpl w:val="A9A0ED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2B0993"/>
    <w:multiLevelType w:val="hybridMultilevel"/>
    <w:tmpl w:val="DAF0C4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D81E1B"/>
    <w:multiLevelType w:val="hybridMultilevel"/>
    <w:tmpl w:val="76D2B7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E733EA"/>
    <w:multiLevelType w:val="hybridMultilevel"/>
    <w:tmpl w:val="887C5F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972425">
    <w:abstractNumId w:val="0"/>
  </w:num>
  <w:num w:numId="2" w16cid:durableId="344478278">
    <w:abstractNumId w:val="26"/>
  </w:num>
  <w:num w:numId="3" w16cid:durableId="1281689117">
    <w:abstractNumId w:val="3"/>
  </w:num>
  <w:num w:numId="4" w16cid:durableId="696586061">
    <w:abstractNumId w:val="21"/>
  </w:num>
  <w:num w:numId="5" w16cid:durableId="2043629961">
    <w:abstractNumId w:val="15"/>
  </w:num>
  <w:num w:numId="6" w16cid:durableId="1764103883">
    <w:abstractNumId w:val="28"/>
  </w:num>
  <w:num w:numId="7" w16cid:durableId="1243219513">
    <w:abstractNumId w:val="17"/>
  </w:num>
  <w:num w:numId="8" w16cid:durableId="1684353581">
    <w:abstractNumId w:val="16"/>
  </w:num>
  <w:num w:numId="9" w16cid:durableId="577448643">
    <w:abstractNumId w:val="14"/>
  </w:num>
  <w:num w:numId="10" w16cid:durableId="1601598305">
    <w:abstractNumId w:val="29"/>
  </w:num>
  <w:num w:numId="11" w16cid:durableId="1803157531">
    <w:abstractNumId w:val="18"/>
  </w:num>
  <w:num w:numId="12" w16cid:durableId="36515825">
    <w:abstractNumId w:val="27"/>
  </w:num>
  <w:num w:numId="13" w16cid:durableId="1729304153">
    <w:abstractNumId w:val="5"/>
  </w:num>
  <w:num w:numId="14" w16cid:durableId="1920361194">
    <w:abstractNumId w:val="20"/>
  </w:num>
  <w:num w:numId="15" w16cid:durableId="1448618994">
    <w:abstractNumId w:val="9"/>
  </w:num>
  <w:num w:numId="16" w16cid:durableId="266081045">
    <w:abstractNumId w:val="24"/>
  </w:num>
  <w:num w:numId="17" w16cid:durableId="110511678">
    <w:abstractNumId w:val="10"/>
  </w:num>
  <w:num w:numId="18" w16cid:durableId="1365714948">
    <w:abstractNumId w:val="11"/>
  </w:num>
  <w:num w:numId="19" w16cid:durableId="1470048359">
    <w:abstractNumId w:val="2"/>
  </w:num>
  <w:num w:numId="20" w16cid:durableId="1619216926">
    <w:abstractNumId w:val="1"/>
  </w:num>
  <w:num w:numId="21" w16cid:durableId="476265012">
    <w:abstractNumId w:val="7"/>
  </w:num>
  <w:num w:numId="22" w16cid:durableId="73556103">
    <w:abstractNumId w:val="6"/>
  </w:num>
  <w:num w:numId="23" w16cid:durableId="1534803355">
    <w:abstractNumId w:val="13"/>
  </w:num>
  <w:num w:numId="24" w16cid:durableId="796726050">
    <w:abstractNumId w:val="25"/>
  </w:num>
  <w:num w:numId="25" w16cid:durableId="1545366190">
    <w:abstractNumId w:val="30"/>
  </w:num>
  <w:num w:numId="26" w16cid:durableId="1438988355">
    <w:abstractNumId w:val="22"/>
  </w:num>
  <w:num w:numId="27" w16cid:durableId="1193811650">
    <w:abstractNumId w:val="19"/>
  </w:num>
  <w:num w:numId="28" w16cid:durableId="1940799024">
    <w:abstractNumId w:val="23"/>
  </w:num>
  <w:num w:numId="29" w16cid:durableId="739063569">
    <w:abstractNumId w:val="8"/>
  </w:num>
  <w:num w:numId="30" w16cid:durableId="487013683">
    <w:abstractNumId w:val="12"/>
  </w:num>
  <w:num w:numId="31" w16cid:durableId="21009796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C13"/>
    <w:rsid w:val="00033EA7"/>
    <w:rsid w:val="00045A1C"/>
    <w:rsid w:val="00061911"/>
    <w:rsid w:val="00062066"/>
    <w:rsid w:val="0006677B"/>
    <w:rsid w:val="00073BBA"/>
    <w:rsid w:val="00074775"/>
    <w:rsid w:val="00074C09"/>
    <w:rsid w:val="00076036"/>
    <w:rsid w:val="0008024F"/>
    <w:rsid w:val="000847A1"/>
    <w:rsid w:val="00090265"/>
    <w:rsid w:val="000908C7"/>
    <w:rsid w:val="00091ECC"/>
    <w:rsid w:val="0009207F"/>
    <w:rsid w:val="00097F10"/>
    <w:rsid w:val="000C3CC7"/>
    <w:rsid w:val="000D380D"/>
    <w:rsid w:val="000D7837"/>
    <w:rsid w:val="000E666A"/>
    <w:rsid w:val="0011104E"/>
    <w:rsid w:val="00116D22"/>
    <w:rsid w:val="00122FA9"/>
    <w:rsid w:val="00131E55"/>
    <w:rsid w:val="00170BD2"/>
    <w:rsid w:val="00177F3A"/>
    <w:rsid w:val="001802AA"/>
    <w:rsid w:val="001A1C51"/>
    <w:rsid w:val="001A3CB4"/>
    <w:rsid w:val="001A3E9B"/>
    <w:rsid w:val="001B2176"/>
    <w:rsid w:val="001C768A"/>
    <w:rsid w:val="001D1AF0"/>
    <w:rsid w:val="001F6B8E"/>
    <w:rsid w:val="00223065"/>
    <w:rsid w:val="002273BB"/>
    <w:rsid w:val="0026076F"/>
    <w:rsid w:val="002667EC"/>
    <w:rsid w:val="002849CA"/>
    <w:rsid w:val="002B0EA5"/>
    <w:rsid w:val="002B48E1"/>
    <w:rsid w:val="002C37D5"/>
    <w:rsid w:val="002D380F"/>
    <w:rsid w:val="002F49F3"/>
    <w:rsid w:val="003551A5"/>
    <w:rsid w:val="0035570D"/>
    <w:rsid w:val="003574AA"/>
    <w:rsid w:val="00357E54"/>
    <w:rsid w:val="003716AF"/>
    <w:rsid w:val="00375195"/>
    <w:rsid w:val="003826FB"/>
    <w:rsid w:val="003B3539"/>
    <w:rsid w:val="003B3908"/>
    <w:rsid w:val="003C3F10"/>
    <w:rsid w:val="003F71C0"/>
    <w:rsid w:val="00400DB2"/>
    <w:rsid w:val="0042299F"/>
    <w:rsid w:val="00424DD4"/>
    <w:rsid w:val="00425036"/>
    <w:rsid w:val="00425820"/>
    <w:rsid w:val="00432397"/>
    <w:rsid w:val="0045221A"/>
    <w:rsid w:val="00454695"/>
    <w:rsid w:val="0045798A"/>
    <w:rsid w:val="00481860"/>
    <w:rsid w:val="00483663"/>
    <w:rsid w:val="00491ED9"/>
    <w:rsid w:val="004961ED"/>
    <w:rsid w:val="00496334"/>
    <w:rsid w:val="004B2CDF"/>
    <w:rsid w:val="004F118A"/>
    <w:rsid w:val="005772C9"/>
    <w:rsid w:val="00580CB9"/>
    <w:rsid w:val="005D2076"/>
    <w:rsid w:val="005D2EDF"/>
    <w:rsid w:val="005E444E"/>
    <w:rsid w:val="005F1F7F"/>
    <w:rsid w:val="00626935"/>
    <w:rsid w:val="006408D1"/>
    <w:rsid w:val="00644A55"/>
    <w:rsid w:val="00693C76"/>
    <w:rsid w:val="006A1E53"/>
    <w:rsid w:val="006A6D27"/>
    <w:rsid w:val="006B70C4"/>
    <w:rsid w:val="006C114D"/>
    <w:rsid w:val="006C3898"/>
    <w:rsid w:val="007009A5"/>
    <w:rsid w:val="00703E47"/>
    <w:rsid w:val="00716023"/>
    <w:rsid w:val="00720333"/>
    <w:rsid w:val="00732F9C"/>
    <w:rsid w:val="007330CB"/>
    <w:rsid w:val="0076519B"/>
    <w:rsid w:val="00771AAD"/>
    <w:rsid w:val="00772ECF"/>
    <w:rsid w:val="007D7893"/>
    <w:rsid w:val="007E14A8"/>
    <w:rsid w:val="007E6612"/>
    <w:rsid w:val="007F5D8C"/>
    <w:rsid w:val="0080650B"/>
    <w:rsid w:val="00812964"/>
    <w:rsid w:val="008547CC"/>
    <w:rsid w:val="008657E8"/>
    <w:rsid w:val="008822DE"/>
    <w:rsid w:val="00882D6C"/>
    <w:rsid w:val="00885260"/>
    <w:rsid w:val="00887EF9"/>
    <w:rsid w:val="008A25A3"/>
    <w:rsid w:val="008A27B6"/>
    <w:rsid w:val="008B14B1"/>
    <w:rsid w:val="008B3007"/>
    <w:rsid w:val="008B4952"/>
    <w:rsid w:val="008C4999"/>
    <w:rsid w:val="008D384B"/>
    <w:rsid w:val="008D7493"/>
    <w:rsid w:val="008F4BD0"/>
    <w:rsid w:val="008F54DC"/>
    <w:rsid w:val="008F7937"/>
    <w:rsid w:val="009063B5"/>
    <w:rsid w:val="00917B85"/>
    <w:rsid w:val="0092519A"/>
    <w:rsid w:val="00926490"/>
    <w:rsid w:val="00926E36"/>
    <w:rsid w:val="00934D1C"/>
    <w:rsid w:val="009461DA"/>
    <w:rsid w:val="00954540"/>
    <w:rsid w:val="00957059"/>
    <w:rsid w:val="0096135B"/>
    <w:rsid w:val="00966373"/>
    <w:rsid w:val="0098108F"/>
    <w:rsid w:val="0098155A"/>
    <w:rsid w:val="009833AD"/>
    <w:rsid w:val="00995972"/>
    <w:rsid w:val="009A71C1"/>
    <w:rsid w:val="009C6318"/>
    <w:rsid w:val="009E148D"/>
    <w:rsid w:val="009F54DE"/>
    <w:rsid w:val="00A6532B"/>
    <w:rsid w:val="00A67800"/>
    <w:rsid w:val="00A735B6"/>
    <w:rsid w:val="00AA1798"/>
    <w:rsid w:val="00AC3D28"/>
    <w:rsid w:val="00AC74BB"/>
    <w:rsid w:val="00B14F94"/>
    <w:rsid w:val="00B23952"/>
    <w:rsid w:val="00B309C4"/>
    <w:rsid w:val="00B36E93"/>
    <w:rsid w:val="00B525EC"/>
    <w:rsid w:val="00B5420E"/>
    <w:rsid w:val="00B57CA2"/>
    <w:rsid w:val="00B7612D"/>
    <w:rsid w:val="00B84F1B"/>
    <w:rsid w:val="00B94A1A"/>
    <w:rsid w:val="00BA2FE6"/>
    <w:rsid w:val="00BA3641"/>
    <w:rsid w:val="00BB0ADA"/>
    <w:rsid w:val="00BB12DD"/>
    <w:rsid w:val="00BB5909"/>
    <w:rsid w:val="00BB5D7E"/>
    <w:rsid w:val="00BD0001"/>
    <w:rsid w:val="00BD55BF"/>
    <w:rsid w:val="00BF2D1B"/>
    <w:rsid w:val="00BF4775"/>
    <w:rsid w:val="00C05F84"/>
    <w:rsid w:val="00C120ED"/>
    <w:rsid w:val="00C241FC"/>
    <w:rsid w:val="00C24456"/>
    <w:rsid w:val="00C42046"/>
    <w:rsid w:val="00C473BB"/>
    <w:rsid w:val="00C737A6"/>
    <w:rsid w:val="00C7709A"/>
    <w:rsid w:val="00C8029A"/>
    <w:rsid w:val="00CA0C9A"/>
    <w:rsid w:val="00CE2756"/>
    <w:rsid w:val="00CF10F7"/>
    <w:rsid w:val="00D04CDB"/>
    <w:rsid w:val="00D3083B"/>
    <w:rsid w:val="00D517F7"/>
    <w:rsid w:val="00D90418"/>
    <w:rsid w:val="00D911B7"/>
    <w:rsid w:val="00D920B8"/>
    <w:rsid w:val="00D933B7"/>
    <w:rsid w:val="00D94633"/>
    <w:rsid w:val="00DA0CA6"/>
    <w:rsid w:val="00DA3CDF"/>
    <w:rsid w:val="00DA48C8"/>
    <w:rsid w:val="00DD197F"/>
    <w:rsid w:val="00DD4512"/>
    <w:rsid w:val="00DE4C13"/>
    <w:rsid w:val="00DE51BF"/>
    <w:rsid w:val="00E04B4C"/>
    <w:rsid w:val="00E37D25"/>
    <w:rsid w:val="00E414CB"/>
    <w:rsid w:val="00E60781"/>
    <w:rsid w:val="00E63C96"/>
    <w:rsid w:val="00E81038"/>
    <w:rsid w:val="00EA5DE8"/>
    <w:rsid w:val="00EB691C"/>
    <w:rsid w:val="00ED0EBE"/>
    <w:rsid w:val="00ED1FBA"/>
    <w:rsid w:val="00ED1FF7"/>
    <w:rsid w:val="00EE1D7F"/>
    <w:rsid w:val="00EF68D3"/>
    <w:rsid w:val="00EF6D66"/>
    <w:rsid w:val="00EF7A17"/>
    <w:rsid w:val="00F07759"/>
    <w:rsid w:val="00F22EE5"/>
    <w:rsid w:val="00F26CF3"/>
    <w:rsid w:val="00F55BC5"/>
    <w:rsid w:val="00F6134B"/>
    <w:rsid w:val="00F64D1F"/>
    <w:rsid w:val="00F656A7"/>
    <w:rsid w:val="00F7127D"/>
    <w:rsid w:val="00FC1054"/>
    <w:rsid w:val="00FD2FEC"/>
    <w:rsid w:val="00FE3687"/>
    <w:rsid w:val="00FF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."/>
  <w:listSeparator w:val=","/>
  <w14:docId w14:val="45064376"/>
  <w15:docId w15:val="{175C617A-25E5-443B-BB86-313D3CFB8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4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C13"/>
  </w:style>
  <w:style w:type="paragraph" w:styleId="Footer">
    <w:name w:val="footer"/>
    <w:basedOn w:val="Normal"/>
    <w:link w:val="FooterChar"/>
    <w:uiPriority w:val="99"/>
    <w:unhideWhenUsed/>
    <w:rsid w:val="00DE4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C13"/>
  </w:style>
  <w:style w:type="paragraph" w:customStyle="1" w:styleId="Pa1">
    <w:name w:val="Pa1"/>
    <w:basedOn w:val="Normal"/>
    <w:next w:val="Normal"/>
    <w:uiPriority w:val="99"/>
    <w:rsid w:val="00DE4C13"/>
    <w:pPr>
      <w:autoSpaceDE w:val="0"/>
      <w:autoSpaceDN w:val="0"/>
      <w:adjustRightInd w:val="0"/>
      <w:spacing w:after="0" w:line="241" w:lineRule="atLeast"/>
    </w:pPr>
    <w:rPr>
      <w:rFonts w:ascii="IBM Plex Sans Light" w:hAnsi="IBM Plex Sans Light"/>
      <w:sz w:val="24"/>
      <w:szCs w:val="24"/>
    </w:rPr>
  </w:style>
  <w:style w:type="character" w:customStyle="1" w:styleId="A2">
    <w:name w:val="A2"/>
    <w:uiPriority w:val="99"/>
    <w:rsid w:val="00DE4C13"/>
    <w:rPr>
      <w:rFonts w:cs="IBM Plex Sans Light"/>
      <w:color w:val="221E1F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29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3E47"/>
    <w:pPr>
      <w:ind w:left="720"/>
      <w:contextualSpacing/>
    </w:pPr>
  </w:style>
  <w:style w:type="table" w:styleId="TableGrid">
    <w:name w:val="Table Grid"/>
    <w:basedOn w:val="TableNormal"/>
    <w:uiPriority w:val="39"/>
    <w:rsid w:val="00EF6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71C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71C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D1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EAAB3-5312-4393-A725-05B6648A5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Justin Nedecky</dc:creator>
  <cp:lastModifiedBy>Tasha Worms</cp:lastModifiedBy>
  <cp:revision>7</cp:revision>
  <cp:lastPrinted>2023-01-31T19:30:00Z</cp:lastPrinted>
  <dcterms:created xsi:type="dcterms:W3CDTF">2026-06-18T18:01:00Z</dcterms:created>
  <dcterms:modified xsi:type="dcterms:W3CDTF">2026-06-23T16:19:00Z</dcterms:modified>
</cp:coreProperties>
</file>